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54A" w:rsidRDefault="00B5054A" w:rsidP="003F1346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80"/>
          <w:sz w:val="56"/>
          <w:szCs w:val="56"/>
        </w:rPr>
        <w:t>Паспорт площадки № 1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A6E19">
        <w:rPr>
          <w:rFonts w:ascii="Times New Roman" w:hAnsi="Times New Roman"/>
          <w:b/>
          <w:bCs/>
          <w:color w:val="000080"/>
          <w:sz w:val="56"/>
          <w:szCs w:val="56"/>
        </w:rPr>
        <w:t>ул.Сосновая, 4, строение № 1/1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p w:rsidR="00B5054A" w:rsidRPr="001A08D0" w:rsidRDefault="008F3B10" w:rsidP="006A6E19">
      <w:pPr>
        <w:spacing w:after="0" w:line="240" w:lineRule="auto"/>
        <w:rPr>
          <w:rFonts w:ascii="Times New Roman" w:hAnsi="Times New Roman"/>
          <w:b/>
          <w:bCs/>
          <w:color w:val="00008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386080</wp:posOffset>
            </wp:positionV>
            <wp:extent cx="10652760" cy="7632065"/>
            <wp:effectExtent l="0" t="0" r="0" b="698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763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61" w:type="dxa"/>
        <w:tblInd w:w="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53"/>
        <w:gridCol w:w="1640"/>
        <w:gridCol w:w="5568"/>
      </w:tblGrid>
      <w:tr w:rsidR="00B5054A" w:rsidRPr="0042093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60B6D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1. Характеристика площадки</w:t>
            </w:r>
          </w:p>
        </w:tc>
      </w:tr>
      <w:tr w:rsidR="00B5054A" w:rsidRPr="00D60B6D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D60B6D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60B6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Резервная</w:t>
            </w:r>
          </w:p>
        </w:tc>
      </w:tr>
      <w:tr w:rsidR="00B5054A" w:rsidRPr="00420930" w:rsidTr="006A6E19">
        <w:trPr>
          <w:trHeight w:val="475"/>
        </w:trPr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 xml:space="preserve">Место расположения (адрес) </w:t>
            </w:r>
            <w:r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155C3A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891B0E">
              <w:rPr>
                <w:rFonts w:ascii="Times New Roman" w:hAnsi="Times New Roman"/>
                <w:b/>
                <w:sz w:val="24"/>
                <w:szCs w:val="24"/>
              </w:rPr>
              <w:t>ул.Сосновая, 4, строение № 1/1</w:t>
            </w:r>
          </w:p>
        </w:tc>
      </w:tr>
      <w:tr w:rsidR="00B5054A" w:rsidRPr="00420930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Муниципальная,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 городской округ ЗАТО Северск</w:t>
            </w:r>
          </w:p>
        </w:tc>
      </w:tr>
      <w:tr w:rsidR="00B5054A" w:rsidRPr="00420930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13 363 кв.м (</w:t>
            </w:r>
            <w:smartTag w:uri="urn:schemas-microsoft-com:office:smarttags" w:element="metricconverter">
              <w:smartTagPr>
                <w:attr w:name="ProductID" w:val="1,34 га"/>
              </w:smartTagPr>
              <w:r w:rsidRPr="00D60B6D">
                <w:rPr>
                  <w:rFonts w:ascii="Times New Roman" w:hAnsi="Times New Roman"/>
                  <w:b/>
                  <w:color w:val="FF0000"/>
                  <w:sz w:val="24"/>
                  <w:szCs w:val="24"/>
                </w:rPr>
                <w:t>1,34 га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5054A" w:rsidRPr="00420930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155C3A">
              <w:rPr>
                <w:rFonts w:ascii="Times New Roman" w:hAnsi="Times New Roman"/>
                <w:sz w:val="24"/>
                <w:szCs w:val="24"/>
              </w:rPr>
              <w:t>70:22:0010702:53</w:t>
            </w:r>
          </w:p>
        </w:tc>
      </w:tr>
      <w:tr w:rsidR="00B5054A" w:rsidRPr="00420930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>Земли промышленности</w:t>
            </w:r>
          </w:p>
        </w:tc>
      </w:tr>
      <w:tr w:rsidR="00B5054A" w:rsidRPr="00420930" w:rsidTr="006A6E19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 xml:space="preserve">Эксплуатация и обслуживание </w:t>
            </w:r>
            <w:r>
              <w:rPr>
                <w:rFonts w:ascii="Times New Roman" w:hAnsi="Times New Roman"/>
                <w:sz w:val="24"/>
                <w:szCs w:val="24"/>
              </w:rPr>
              <w:t>здания</w:t>
            </w:r>
          </w:p>
        </w:tc>
      </w:tr>
      <w:tr w:rsidR="00B5054A" w:rsidRPr="00034F73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034F73" w:rsidRDefault="00B5054A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0B6D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2. Наличие на площадке зданий и сооружений</w:t>
            </w:r>
          </w:p>
        </w:tc>
      </w:tr>
      <w:tr w:rsidR="00B5054A" w:rsidRPr="006657C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>Нежилое здание, расположенное по адресу: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Томская область, ЗАТО Северск, г.Северск, ул.Сосновая, 4, строение № 1/1.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054A" w:rsidRPr="00891B0E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 xml:space="preserve">Общая площадь здания 5643,4 кв.м. Кадастровый номер </w:t>
            </w:r>
            <w:r w:rsidRPr="009130BC">
              <w:rPr>
                <w:rFonts w:ascii="Times New Roman" w:hAnsi="Times New Roman"/>
                <w:sz w:val="24"/>
                <w:szCs w:val="24"/>
              </w:rPr>
              <w:t>70:22:0010701:571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054A" w:rsidRPr="00891B0E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>Здание находится в муниципальной собственности городского округа ЗАТО Северск.</w:t>
            </w:r>
          </w:p>
          <w:p w:rsidR="00B5054A" w:rsidRPr="00891B0E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 xml:space="preserve">Договор аренды № 200 от 04.09.2017, срок 5 лет, площадь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 5643,4 кв.м, арендатор - Ассоциация «АРП-Северск»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 (резиденты (субарендаторы): ООО «Атлант-Сервис» -</w:t>
            </w:r>
            <w:r w:rsidRPr="00CD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839,8</w:t>
            </w:r>
            <w:r w:rsidRPr="00CD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кв.м, ИП Сватов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67,6</w:t>
            </w:r>
            <w:r w:rsidRPr="00CD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кв.м, ООО «Сибтехэксперт»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94,6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кв.м, ООО «ПСК Томбат»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2060,5</w:t>
            </w:r>
            <w:r w:rsidRPr="00CD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кв.м, у всех договоры субаренды до 25.08.2022).</w:t>
            </w:r>
          </w:p>
          <w:p w:rsidR="00B5054A" w:rsidRPr="006657C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>Техническое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состояние здания удовлетворительное.</w:t>
            </w:r>
          </w:p>
        </w:tc>
      </w:tr>
      <w:tr w:rsidR="00B5054A" w:rsidRPr="0042093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3. Наличие инженерной инфраструктуры</w:t>
            </w:r>
          </w:p>
        </w:tc>
      </w:tr>
      <w:tr w:rsidR="00B5054A" w:rsidRPr="00420930" w:rsidTr="006A6E19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по 2-ой категории, мощность 0,630 МВт, </w:t>
            </w:r>
          </w:p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«Электросети»</w:t>
            </w:r>
          </w:p>
        </w:tc>
      </w:tr>
      <w:tr w:rsidR="00B5054A" w:rsidRPr="00CD08FA" w:rsidTr="006A6E19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5054A" w:rsidRPr="00CD08FA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/>
                <w:sz w:val="24"/>
                <w:szCs w:val="24"/>
              </w:rPr>
              <w:t>«Тепловые сети»</w:t>
            </w:r>
          </w:p>
        </w:tc>
      </w:tr>
      <w:tr w:rsidR="00B5054A" w:rsidRPr="00E56626" w:rsidTr="006A6E19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E56626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АО «СВК»</w:t>
            </w:r>
          </w:p>
        </w:tc>
      </w:tr>
      <w:tr w:rsidR="00B5054A" w:rsidRPr="00420930" w:rsidTr="006A6E19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420930" w:rsidRDefault="00B5054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АО «СВК»</w:t>
            </w:r>
          </w:p>
        </w:tc>
      </w:tr>
      <w:tr w:rsidR="00B5054A" w:rsidRPr="0042093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3F1346" w:rsidRDefault="00B5054A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4. Контактная информация</w:t>
            </w:r>
            <w:r w:rsidRPr="003F1346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</w:tr>
      <w:tr w:rsidR="00B5054A" w:rsidRPr="0064704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Смольникова Людмила Владимировна 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заместитель Главы Администрации ЗАТО Северск по экономике и финансам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77-23-74,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54-82-85,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5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smolnikova@seversknet.ru</w:t>
              </w:r>
            </w:hyperlink>
          </w:p>
        </w:tc>
      </w:tr>
      <w:tr w:rsidR="00B5054A" w:rsidRPr="0064704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Хрячков Павел Петрович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начальник Управления имущественных отношений Администрации ЗАТО Северск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77-23-61, 77-38-29,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54-72-97,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6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uio@uio.seversknet.ru</w:t>
              </w:r>
            </w:hyperlink>
          </w:p>
        </w:tc>
      </w:tr>
      <w:tr w:rsidR="00B5054A" w:rsidRPr="00647040" w:rsidTr="006A6E19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Трапезников Виталий Юрьевич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председатель комитета экономического развития Администрации ЗАТО Северск</w:t>
            </w:r>
          </w:p>
          <w:p w:rsidR="00B5054A" w:rsidRPr="003F1346" w:rsidRDefault="00B5054A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77-23-84, E-mail: </w:t>
            </w:r>
            <w:hyperlink r:id="rId7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trapeznikov@seversknet.ru</w:t>
              </w:r>
            </w:hyperlink>
          </w:p>
        </w:tc>
      </w:tr>
    </w:tbl>
    <w:p w:rsidR="00B5054A" w:rsidRPr="003F1346" w:rsidRDefault="00B5054A" w:rsidP="003F1346">
      <w:pPr>
        <w:spacing w:after="0" w:line="240" w:lineRule="auto"/>
        <w:jc w:val="right"/>
        <w:rPr>
          <w:rFonts w:ascii="Times New Roman" w:hAnsi="Times New Roman"/>
          <w:b/>
          <w:bCs/>
          <w:sz w:val="56"/>
          <w:szCs w:val="56"/>
          <w:lang w:val="en-US"/>
        </w:rPr>
      </w:pPr>
    </w:p>
    <w:sectPr w:rsidR="00B5054A" w:rsidRPr="003F1346" w:rsidSect="006A6E19">
      <w:pgSz w:w="28350" w:h="16840" w:orient="landscape" w:code="9"/>
      <w:pgMar w:top="1701" w:right="1134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0F79C1"/>
    <w:rsid w:val="00121068"/>
    <w:rsid w:val="00121F29"/>
    <w:rsid w:val="00155C3A"/>
    <w:rsid w:val="00162758"/>
    <w:rsid w:val="0016443D"/>
    <w:rsid w:val="001A08D0"/>
    <w:rsid w:val="002C74BF"/>
    <w:rsid w:val="00311A4E"/>
    <w:rsid w:val="003969FA"/>
    <w:rsid w:val="003D2BC9"/>
    <w:rsid w:val="003F1346"/>
    <w:rsid w:val="00420930"/>
    <w:rsid w:val="00424285"/>
    <w:rsid w:val="005475B3"/>
    <w:rsid w:val="0061245C"/>
    <w:rsid w:val="00647040"/>
    <w:rsid w:val="006657C0"/>
    <w:rsid w:val="006A6E19"/>
    <w:rsid w:val="00706D12"/>
    <w:rsid w:val="00736161"/>
    <w:rsid w:val="00750F00"/>
    <w:rsid w:val="007A3B75"/>
    <w:rsid w:val="00891B0E"/>
    <w:rsid w:val="008A2874"/>
    <w:rsid w:val="008A671C"/>
    <w:rsid w:val="008F271F"/>
    <w:rsid w:val="008F3B10"/>
    <w:rsid w:val="009130BC"/>
    <w:rsid w:val="009F2944"/>
    <w:rsid w:val="00AB5E9D"/>
    <w:rsid w:val="00B133BF"/>
    <w:rsid w:val="00B5054A"/>
    <w:rsid w:val="00B73D8D"/>
    <w:rsid w:val="00C55557"/>
    <w:rsid w:val="00C8131E"/>
    <w:rsid w:val="00CC4420"/>
    <w:rsid w:val="00CD08FA"/>
    <w:rsid w:val="00D2612F"/>
    <w:rsid w:val="00D60B6D"/>
    <w:rsid w:val="00D616DE"/>
    <w:rsid w:val="00D85C50"/>
    <w:rsid w:val="00DA386E"/>
    <w:rsid w:val="00E56626"/>
    <w:rsid w:val="00F53E38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1D6BBFD-A1FA-49DB-86BB-405E323A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peznikov@severskne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o@uio.seversknet.ru" TargetMode="External"/><Relationship Id="rId5" Type="http://schemas.openxmlformats.org/officeDocument/2006/relationships/hyperlink" Target="mailto:smolnikova@seversknet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2019-03-21T08:20:00Z</dcterms:created>
  <dcterms:modified xsi:type="dcterms:W3CDTF">2019-03-21T08:20:00Z</dcterms:modified>
</cp:coreProperties>
</file>